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149" w:rsidRPr="004D1149" w:rsidRDefault="004D1149" w:rsidP="004D1149">
      <w:bookmarkStart w:id="0" w:name="_GoBack"/>
      <w:bookmarkEnd w:id="0"/>
      <w:r>
        <w:rPr>
          <w:noProof/>
        </w:rPr>
        <w:drawing>
          <wp:inline distT="0" distB="0" distL="0" distR="0" wp14:anchorId="29202ADB" wp14:editId="29202ADC">
            <wp:extent cx="2164080" cy="713105"/>
            <wp:effectExtent l="0" t="0" r="0" b="0"/>
            <wp:docPr id="1" name="Picture 1" descr="MNsure. Where you choose health cover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49" w:rsidRDefault="00530B99" w:rsidP="004D1149">
      <w:pPr>
        <w:pStyle w:val="Heading1"/>
      </w:pPr>
      <w:r>
        <w:t>Evergreen Posts</w:t>
      </w:r>
    </w:p>
    <w:p w:rsidR="0061096E" w:rsidRPr="0061096E" w:rsidRDefault="00530B99" w:rsidP="00A11E93">
      <w:pPr>
        <w:pStyle w:val="Heading2"/>
      </w:pPr>
      <w:r>
        <w:t>Facebook</w:t>
      </w:r>
    </w:p>
    <w:p w:rsidR="00546840" w:rsidRDefault="00655C80" w:rsidP="00530B99">
      <w:r>
        <w:t xml:space="preserve"> </w:t>
      </w:r>
      <w:r w:rsidR="00216048">
        <w:rPr>
          <w:noProof/>
        </w:rPr>
        <w:drawing>
          <wp:inline distT="0" distB="0" distL="0" distR="0">
            <wp:extent cx="5873262" cy="5873262"/>
            <wp:effectExtent l="0" t="0" r="0" b="0"/>
            <wp:docPr id="3" name="Picture 3" descr="&quot;Need a hand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33" cy="58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48" w:rsidRDefault="00FE1398" w:rsidP="00530B99">
      <w:r w:rsidRPr="00FE1398">
        <w:t>Assisters are available year-round to help Minnesotans!</w:t>
      </w:r>
      <w:r>
        <w:t xml:space="preserve"> We can help with @MNsure special enrollment and MinnesotaCare &amp; Medical Assistance enrollment, as well as answering general questions. Give us a call at [PHONE #] or visit our website: [LINK]</w:t>
      </w:r>
    </w:p>
    <w:p w:rsidR="00216048" w:rsidRDefault="00216048" w:rsidP="00530B99">
      <w:r>
        <w:rPr>
          <w:noProof/>
        </w:rPr>
        <w:lastRenderedPageBreak/>
        <w:drawing>
          <wp:inline distT="0" distB="0" distL="0" distR="0">
            <wp:extent cx="5936566" cy="5936566"/>
            <wp:effectExtent l="0" t="0" r="7620" b="7620"/>
            <wp:docPr id="5" name="Picture 5" descr="&quot;Puzzled by health insurance? Assisters can help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01" cy="59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8" w:rsidRDefault="00FE1398" w:rsidP="00FE1398">
      <w:r>
        <w:t xml:space="preserve">Not sure where to start with the application process? Not </w:t>
      </w:r>
      <w:r w:rsidR="00EA73C2">
        <w:t>sure what some of those</w:t>
      </w:r>
      <w:r>
        <w:t xml:space="preserve"> health insurance </w:t>
      </w:r>
      <w:r w:rsidR="00EA73C2">
        <w:t>terms mean</w:t>
      </w:r>
      <w:r>
        <w:t>? Need help choosing a plan that is best for you and your family?</w:t>
      </w:r>
    </w:p>
    <w:p w:rsidR="009F34DF" w:rsidRDefault="00A46CB0" w:rsidP="00FE1398">
      <w:r>
        <w:t>We</w:t>
      </w:r>
      <w:r w:rsidR="00FE1398">
        <w:t xml:space="preserve"> can help!</w:t>
      </w:r>
      <w:r>
        <w:t xml:space="preserve"> Call us at [PHONE #]</w:t>
      </w:r>
    </w:p>
    <w:p w:rsidR="009F34DF" w:rsidRDefault="009F34DF" w:rsidP="009F34DF">
      <w:r>
        <w:rPr>
          <w:noProof/>
        </w:rPr>
        <w:lastRenderedPageBreak/>
        <w:drawing>
          <wp:inline distT="0" distB="0" distL="0" distR="0" wp14:anchorId="0681D19D" wp14:editId="3D532351">
            <wp:extent cx="5929532" cy="5929532"/>
            <wp:effectExtent l="0" t="0" r="0" b="0"/>
            <wp:docPr id="15" name="Picture 15" descr="&quot;Need some help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65" cy="59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DF" w:rsidRDefault="009F34DF" w:rsidP="009F34DF">
      <w:r>
        <w:t>Navigators and brokers</w:t>
      </w:r>
      <w:r w:rsidR="00A46CB0">
        <w:t xml:space="preserve"> (like us!)</w:t>
      </w:r>
      <w:r w:rsidRPr="009F34DF">
        <w:t xml:space="preserve"> are available around the state to help you make the right decision for you and your family about your health insurance.</w:t>
      </w:r>
      <w:r w:rsidR="00A46CB0">
        <w:t xml:space="preserve"> We can help you apply through MNsure, whether you qualify for private coverage, MinnesotaCare, or Medical Assistance. Reach out if you need help: [PHONE #]</w:t>
      </w:r>
    </w:p>
    <w:p w:rsidR="00A11E93" w:rsidRDefault="00A11E93" w:rsidP="009F34DF">
      <w:r>
        <w:rPr>
          <w:noProof/>
        </w:rPr>
        <w:lastRenderedPageBreak/>
        <w:drawing>
          <wp:inline distT="0" distB="0" distL="0" distR="0">
            <wp:extent cx="5922498" cy="5922498"/>
            <wp:effectExtent l="0" t="0" r="2540" b="2540"/>
            <wp:docPr id="9" name="Picture 9" descr="Split screen with a white man talking on the phone while looking at the computer screens on the top half. On the bottom is an Asian-American woman on the phone her daughter sits on her l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26" cy="59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3" w:rsidRDefault="00D90A0B" w:rsidP="009F34DF">
      <w:r>
        <w:t xml:space="preserve">We </w:t>
      </w:r>
      <w:r w:rsidRPr="00D90A0B">
        <w:t>can help you apply and enroll</w:t>
      </w:r>
      <w:r>
        <w:t xml:space="preserve"> through MNsure.org year-round</w:t>
      </w:r>
      <w:r w:rsidRPr="00D90A0B">
        <w:t xml:space="preserve">. </w:t>
      </w:r>
      <w:r>
        <w:t>We’re</w:t>
      </w:r>
      <w:r w:rsidRPr="00D90A0B">
        <w:t xml:space="preserve"> available to provide free over-the-phone help for Minnesotans w</w:t>
      </w:r>
      <w:r w:rsidR="00EA73C2">
        <w:t xml:space="preserve">ho qualify for </w:t>
      </w:r>
      <w:r w:rsidRPr="00D90A0B">
        <w:t>special enrollments or public health programs (MinnesotaCare and Medical Assistance).</w:t>
      </w:r>
      <w:r>
        <w:t xml:space="preserve"> Give us a call at: [PHONE #]</w:t>
      </w:r>
    </w:p>
    <w:p w:rsidR="00A46CB0" w:rsidRDefault="00A46CB0" w:rsidP="009F34DF">
      <w:r>
        <w:rPr>
          <w:noProof/>
        </w:rPr>
        <w:lastRenderedPageBreak/>
        <w:drawing>
          <wp:inline distT="0" distB="0" distL="0" distR="0">
            <wp:extent cx="5929532" cy="5929532"/>
            <wp:effectExtent l="0" t="0" r="0" b="0"/>
            <wp:docPr id="25" name="Picture 25" descr="&quot;Need health care coverage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5" cy="59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C0" w:rsidRDefault="00E17EC0" w:rsidP="009F34DF">
      <w:r>
        <w:t>You may be able to enroll in health coverage, even outside of MNsure’s open enrollment period. See if you may qualify for a special enrollment period (</w:t>
      </w:r>
      <w:hyperlink r:id="rId17" w:history="1">
        <w:r w:rsidRPr="00032C75">
          <w:rPr>
            <w:rStyle w:val="Hyperlink"/>
          </w:rPr>
          <w:t>http://bit.ly/MNsureSEP</w:t>
        </w:r>
      </w:hyperlink>
      <w:r>
        <w:t>) or MinnesotaCare/Medical Assistance (</w:t>
      </w:r>
      <w:hyperlink r:id="rId18" w:history="1">
        <w:r w:rsidRPr="00032C75">
          <w:rPr>
            <w:rStyle w:val="Hyperlink"/>
          </w:rPr>
          <w:t>http://bit.ly/IncGuidelines</w:t>
        </w:r>
      </w:hyperlink>
      <w:r>
        <w:t>). We’re happy to help you through this process: [PHONE #]</w:t>
      </w:r>
    </w:p>
    <w:p w:rsidR="00477A22" w:rsidRDefault="00477A22" w:rsidP="00477A22">
      <w:r>
        <w:rPr>
          <w:noProof/>
        </w:rPr>
        <w:lastRenderedPageBreak/>
        <w:drawing>
          <wp:inline distT="0" distB="0" distL="0" distR="0" wp14:anchorId="09263CA8" wp14:editId="1AF1B880">
            <wp:extent cx="5943600" cy="5943600"/>
            <wp:effectExtent l="0" t="0" r="0" b="0"/>
            <wp:docPr id="30" name="Picture 30" descr="&quot;A birthday wish for good health isn't good enough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2" w:rsidRDefault="00477A22" w:rsidP="00477A22">
      <w:r>
        <w:t xml:space="preserve">Are you 25 &amp; on your parents' insurance plan? Turning 26 may qualify you for special enrollment through @MNsure! </w:t>
      </w:r>
      <w:hyperlink r:id="rId20" w:history="1">
        <w:r w:rsidRPr="00032C75">
          <w:rPr>
            <w:rStyle w:val="Hyperlink"/>
          </w:rPr>
          <w:t>http://bit.ly/MNsureSEP</w:t>
        </w:r>
      </w:hyperlink>
      <w:r>
        <w:t xml:space="preserve">  </w:t>
      </w:r>
    </w:p>
    <w:p w:rsidR="00477A22" w:rsidRDefault="00477A22" w:rsidP="00477A22">
      <w:r>
        <w:t>We’re happy to help you apply &amp; enroll! [PHONE #]</w:t>
      </w:r>
    </w:p>
    <w:p w:rsidR="00477A22" w:rsidRPr="00530B99" w:rsidRDefault="00477A22" w:rsidP="009F34DF"/>
    <w:p w:rsidR="009F2D94" w:rsidRDefault="009F2D94" w:rsidP="00530B99">
      <w:r>
        <w:rPr>
          <w:noProof/>
        </w:rPr>
        <w:lastRenderedPageBreak/>
        <w:drawing>
          <wp:inline distT="0" distB="0" distL="0" distR="0" wp14:anchorId="40655AFD" wp14:editId="0B607108">
            <wp:extent cx="5915465" cy="5915465"/>
            <wp:effectExtent l="0" t="0" r="9525" b="9525"/>
            <wp:docPr id="11" name="Picture 11" descr="Illustration of scissors cutting an insurance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53" cy="59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6E" w:rsidRDefault="005D5D16" w:rsidP="00530B99">
      <w:r w:rsidRPr="0061096E">
        <w:t>You may qualify for a special enrollment period (SEP)</w:t>
      </w:r>
      <w:r>
        <w:t xml:space="preserve"> through MNsure</w:t>
      </w:r>
      <w:r w:rsidRPr="0061096E">
        <w:t xml:space="preserve"> if you lost or will lose health coverage. </w:t>
      </w:r>
      <w:r>
        <w:t>Give us a call at [PHONE #] for help getting covered!</w:t>
      </w:r>
    </w:p>
    <w:p w:rsidR="005D5D16" w:rsidRDefault="005D5D16" w:rsidP="00530B99">
      <w:r>
        <w:rPr>
          <w:noProof/>
        </w:rPr>
        <w:lastRenderedPageBreak/>
        <w:drawing>
          <wp:inline distT="0" distB="0" distL="0" distR="0">
            <wp:extent cx="5936566" cy="5936566"/>
            <wp:effectExtent l="0" t="0" r="7620" b="7620"/>
            <wp:docPr id="20" name="Picture 20" descr="&quot;Baby on the way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33" cy="595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16" w:rsidRDefault="005D5D16" w:rsidP="00530B99">
      <w:r>
        <w:t xml:space="preserve">Life continues to happen, even in these unusual times. If you </w:t>
      </w:r>
      <w:r w:rsidRPr="005D5D16">
        <w:t>or your spouse had a baby recently</w:t>
      </w:r>
      <w:r>
        <w:t xml:space="preserve">, </w:t>
      </w:r>
      <w:r w:rsidRPr="005D5D16">
        <w:t xml:space="preserve">your household </w:t>
      </w:r>
      <w:r>
        <w:t xml:space="preserve">may </w:t>
      </w:r>
      <w:r w:rsidRPr="005D5D16">
        <w:t>qualif</w:t>
      </w:r>
      <w:r>
        <w:t>y</w:t>
      </w:r>
      <w:r w:rsidRPr="005D5D16">
        <w:t xml:space="preserve"> for special enrollment</w:t>
      </w:r>
      <w:r>
        <w:t xml:space="preserve"> through MNsure</w:t>
      </w:r>
      <w:r w:rsidRPr="005D5D16">
        <w:t>!</w:t>
      </w:r>
      <w:r>
        <w:t xml:space="preserve"> We can help you enroll in the coverage you &amp; your new family need: [PHONE #]</w:t>
      </w:r>
    </w:p>
    <w:p w:rsidR="005D5D16" w:rsidRDefault="005D5D16" w:rsidP="00530B99">
      <w:r>
        <w:rPr>
          <w:noProof/>
        </w:rPr>
        <w:lastRenderedPageBreak/>
        <w:drawing>
          <wp:inline distT="0" distB="0" distL="0" distR="0">
            <wp:extent cx="5936566" cy="5936566"/>
            <wp:effectExtent l="0" t="0" r="7620" b="7620"/>
            <wp:docPr id="22" name="Picture 22" descr="Pair of hands putting on a wedding r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74" cy="59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16" w:rsidRDefault="005D5D16" w:rsidP="00530B99">
      <w:r>
        <w:t>Weddings may look a little different these days but getting married still means you may qualify for special enrollment through MNsure.org.</w:t>
      </w:r>
      <w:r w:rsidR="00A46CB0">
        <w:t xml:space="preserve"> We’d be happy to help you &amp; your new spouse get the coverage you need to stay healthy! [PHONE #]</w:t>
      </w:r>
    </w:p>
    <w:p w:rsidR="00A11E93" w:rsidRDefault="00A11E93" w:rsidP="00A11E93">
      <w:r>
        <w:rPr>
          <w:noProof/>
        </w:rPr>
        <w:lastRenderedPageBreak/>
        <w:drawing>
          <wp:inline distT="0" distB="0" distL="0" distR="0">
            <wp:extent cx="5936566" cy="5936566"/>
            <wp:effectExtent l="0" t="0" r="7620" b="7620"/>
            <wp:docPr id="2" name="Picture 2" descr="Woman talking on the phone while looking at her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43" cy="59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16" w:rsidRPr="00A11E93" w:rsidRDefault="005D5D16" w:rsidP="00A11E93">
      <w:r w:rsidRPr="005D5D16">
        <w:t>Current MNsure consumers: Changes in household income can affect your eligibility for coverage or financial assistance.</w:t>
      </w:r>
      <w:r>
        <w:t xml:space="preserve"> We can help you keep your account up-to-date and make sure you’re getting the right coverage. Give us a call!</w:t>
      </w:r>
    </w:p>
    <w:p w:rsidR="00530B99" w:rsidRDefault="00530B99" w:rsidP="00530B99">
      <w:pPr>
        <w:pStyle w:val="Heading2"/>
      </w:pPr>
      <w:r>
        <w:lastRenderedPageBreak/>
        <w:t>Twitter</w:t>
      </w:r>
    </w:p>
    <w:p w:rsidR="00530B99" w:rsidRDefault="00216048" w:rsidP="00530B99">
      <w:r>
        <w:rPr>
          <w:noProof/>
        </w:rPr>
        <w:drawing>
          <wp:inline distT="0" distB="0" distL="0" distR="0" wp14:anchorId="0ABDEA7F" wp14:editId="32D9C781">
            <wp:extent cx="5929532" cy="2964448"/>
            <wp:effectExtent l="0" t="0" r="0" b="7620"/>
            <wp:docPr id="7" name="Picture 7" descr="&quot;Need a hand? Assisters can help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45" cy="29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48" w:rsidRDefault="00E17EC0" w:rsidP="00530B99">
      <w:r>
        <w:t>We’re</w:t>
      </w:r>
      <w:r w:rsidRPr="00FE1398">
        <w:t xml:space="preserve"> available year-round to help Minnesotans!</w:t>
      </w:r>
      <w:r>
        <w:t xml:space="preserve"> We can help you enroll in a private health plan through @MNsure or enroll in MinnesotaCare/Medical Assistance. Give us a call at [PHONE #] or visit our website: [LINK]</w:t>
      </w:r>
    </w:p>
    <w:p w:rsidR="00216048" w:rsidRDefault="00216048" w:rsidP="00530B99">
      <w:r>
        <w:rPr>
          <w:noProof/>
        </w:rPr>
        <w:drawing>
          <wp:inline distT="0" distB="0" distL="0" distR="0">
            <wp:extent cx="5937202" cy="2968283"/>
            <wp:effectExtent l="0" t="0" r="6985" b="3810"/>
            <wp:docPr id="8" name="Picture 8" descr="&quot;Puzzled by health insurance? Assisters can help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34" cy="29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C0" w:rsidRDefault="00E17EC0" w:rsidP="00E17EC0">
      <w:r>
        <w:t xml:space="preserve">Not sure where to start with the application process? Not confident </w:t>
      </w:r>
      <w:r w:rsidR="00EA73C2">
        <w:t>what some of those</w:t>
      </w:r>
      <w:r>
        <w:t xml:space="preserve"> health insurance term</w:t>
      </w:r>
      <w:r w:rsidR="00EA73C2">
        <w:t>s mean</w:t>
      </w:r>
      <w:r>
        <w:t>? Need help choosing a plan through @MNsure that is best for you and your family?</w:t>
      </w:r>
    </w:p>
    <w:p w:rsidR="00E17EC0" w:rsidRDefault="00E17EC0" w:rsidP="00E17EC0">
      <w:r>
        <w:t>We can help! Call us at [PHONE #]</w:t>
      </w:r>
    </w:p>
    <w:p w:rsidR="00216048" w:rsidRDefault="00216048" w:rsidP="00530B99"/>
    <w:p w:rsidR="009F34DF" w:rsidRDefault="009F34DF" w:rsidP="00530B99">
      <w:r>
        <w:rPr>
          <w:noProof/>
        </w:rPr>
        <w:drawing>
          <wp:inline distT="0" distB="0" distL="0" distR="0" wp14:anchorId="26A945D7" wp14:editId="46E910BD">
            <wp:extent cx="5937203" cy="2968283"/>
            <wp:effectExtent l="0" t="0" r="6985" b="3810"/>
            <wp:docPr id="13" name="Picture 13" descr="&quot;Need some help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26" cy="29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3" w:rsidRDefault="00E17EC0" w:rsidP="00530B99">
      <w:r>
        <w:t>Assisters (like us!)</w:t>
      </w:r>
      <w:r w:rsidRPr="009F34DF">
        <w:t xml:space="preserve"> are available to help you make the right decision your health insurance.</w:t>
      </w:r>
      <w:r>
        <w:t xml:space="preserve"> We can help you apply through @MNsure, whether you qualify for private coverage, MinnesotaCare, or Medical Assistance. Reach out if you need help: [PHONE #]</w:t>
      </w:r>
    </w:p>
    <w:p w:rsidR="00A11E93" w:rsidRDefault="00A11E93" w:rsidP="00530B99">
      <w:r>
        <w:rPr>
          <w:noProof/>
        </w:rPr>
        <w:drawing>
          <wp:inline distT="0" distB="0" distL="0" distR="0">
            <wp:extent cx="5936615" cy="2967990"/>
            <wp:effectExtent l="0" t="0" r="6985" b="3810"/>
            <wp:docPr id="17" name="Picture 17" descr="L: Man talking on the phone while at a computer. R: Asian American woman on the phone while writing in a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91" cy="29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C0" w:rsidRDefault="00E17EC0" w:rsidP="00530B99">
      <w:r>
        <w:t xml:space="preserve">We’re </w:t>
      </w:r>
      <w:r w:rsidRPr="00D90A0B">
        <w:t>available to provide free over-the-phone help for Minnesotans w</w:t>
      </w:r>
      <w:r w:rsidR="00EA73C2">
        <w:t>ho qualify for</w:t>
      </w:r>
      <w:r w:rsidRPr="00D90A0B">
        <w:t xml:space="preserve"> </w:t>
      </w:r>
      <w:r>
        <w:t xml:space="preserve">@MNsure </w:t>
      </w:r>
      <w:r w:rsidRPr="00D90A0B">
        <w:t xml:space="preserve">special enrollments or </w:t>
      </w:r>
      <w:r w:rsidR="00EA73C2">
        <w:t>@MinnesotaDHS</w:t>
      </w:r>
      <w:r w:rsidRPr="00D90A0B">
        <w:t xml:space="preserve"> public health programs (MinnesotaCare and Medical Assistance).</w:t>
      </w:r>
      <w:r>
        <w:t xml:space="preserve"> Give us a call at: [PHONE #]</w:t>
      </w:r>
    </w:p>
    <w:p w:rsidR="00E17EC0" w:rsidRDefault="00E17EC0" w:rsidP="00530B99">
      <w:r>
        <w:rPr>
          <w:noProof/>
        </w:rPr>
        <w:lastRenderedPageBreak/>
        <w:drawing>
          <wp:inline distT="0" distB="0" distL="0" distR="0">
            <wp:extent cx="5922498" cy="2960934"/>
            <wp:effectExtent l="0" t="0" r="2540" b="0"/>
            <wp:docPr id="27" name="Picture 27" descr="&quot;Need health care coverage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67" cy="29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C0" w:rsidRDefault="00E17EC0" w:rsidP="00530B99">
      <w:r>
        <w:t xml:space="preserve">You may be able to enroll in health coverage, even outside of </w:t>
      </w:r>
      <w:r w:rsidR="0098262F">
        <w:t>@</w:t>
      </w:r>
      <w:r>
        <w:t>MNsure’s open enrollment. See if you may qualify (</w:t>
      </w:r>
      <w:hyperlink r:id="rId30" w:history="1">
        <w:r w:rsidRPr="00032C75">
          <w:rPr>
            <w:rStyle w:val="Hyperlink"/>
          </w:rPr>
          <w:t>http://bit.ly/MNsureSEP</w:t>
        </w:r>
      </w:hyperlink>
      <w:r w:rsidR="0098262F">
        <w:t xml:space="preserve">. (MA &amp; MCRE have year-round enrollment!) </w:t>
      </w:r>
      <w:r>
        <w:t>We’re happy to help you through this process: [PHONE #]</w:t>
      </w:r>
    </w:p>
    <w:p w:rsidR="00477A22" w:rsidRDefault="00477A22" w:rsidP="00530B99">
      <w:r>
        <w:rPr>
          <w:noProof/>
        </w:rPr>
        <w:drawing>
          <wp:inline distT="0" distB="0" distL="0" distR="0">
            <wp:extent cx="4874260" cy="2440940"/>
            <wp:effectExtent l="0" t="0" r="2540" b="0"/>
            <wp:docPr id="31" name="Picture 31" descr="&quot;A birthday wish for good health isn't good enough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22" w:rsidRDefault="00477A22" w:rsidP="00477A22">
      <w:r>
        <w:t xml:space="preserve">Are you 25 &amp; on your parents' insurance plan? Turning 26 may qualify you for special enrollment through @MNsure! </w:t>
      </w:r>
      <w:hyperlink r:id="rId32" w:history="1">
        <w:r w:rsidRPr="00032C75">
          <w:rPr>
            <w:rStyle w:val="Hyperlink"/>
          </w:rPr>
          <w:t>http://bit.ly/MNsureSEP</w:t>
        </w:r>
      </w:hyperlink>
      <w:r>
        <w:t xml:space="preserve">  </w:t>
      </w:r>
    </w:p>
    <w:p w:rsidR="00477A22" w:rsidRDefault="00477A22" w:rsidP="00530B99">
      <w:r>
        <w:t>We’re happy to help you apply &amp; enroll! [PHONE #]</w:t>
      </w:r>
    </w:p>
    <w:p w:rsidR="009F2D94" w:rsidRDefault="0098262F" w:rsidP="00530B99">
      <w:r>
        <w:rPr>
          <w:noProof/>
        </w:rPr>
        <w:lastRenderedPageBreak/>
        <w:drawing>
          <wp:inline distT="0" distB="0" distL="0" distR="0">
            <wp:extent cx="4874260" cy="2440940"/>
            <wp:effectExtent l="0" t="0" r="2540" b="0"/>
            <wp:docPr id="28" name="Picture 28" descr="Illustration of scissors cutting an insurance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94" w:rsidRDefault="0098262F" w:rsidP="00530B99">
      <w:r w:rsidRPr="0061096E">
        <w:t>You may qualify for a special enrollment period (SEP)</w:t>
      </w:r>
      <w:r>
        <w:t xml:space="preserve"> through @MNsure</w:t>
      </w:r>
      <w:r w:rsidRPr="0061096E">
        <w:t xml:space="preserve"> if you lost or will lose health coverage. </w:t>
      </w:r>
      <w:r>
        <w:t>Give us a call at [PHONE #] for help getting covered!</w:t>
      </w:r>
    </w:p>
    <w:p w:rsidR="009F2D94" w:rsidRDefault="00A83EA3" w:rsidP="00530B99">
      <w:pPr>
        <w:rPr>
          <w:noProof/>
        </w:rPr>
      </w:pPr>
      <w:r>
        <w:rPr>
          <w:noProof/>
        </w:rPr>
        <w:t xml:space="preserve"> </w:t>
      </w:r>
      <w:r w:rsidR="00A11E93">
        <w:rPr>
          <w:noProof/>
        </w:rPr>
        <w:drawing>
          <wp:inline distT="0" distB="0" distL="0" distR="0">
            <wp:extent cx="5937200" cy="2968283"/>
            <wp:effectExtent l="0" t="0" r="6985" b="3810"/>
            <wp:docPr id="19" name="Picture 19" descr="Photo of woman on th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33" cy="29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2F" w:rsidRDefault="0098262F" w:rsidP="00530B99">
      <w:r w:rsidRPr="005D5D16">
        <w:t>Current MNsure consumers: Changes in household income can affect your eligibility for coverage or financial assistance.</w:t>
      </w:r>
      <w:r>
        <w:t xml:space="preserve"> We can help you keep your account up-to-date and make sure you’re getting the right coverage. Give us a call!</w:t>
      </w:r>
    </w:p>
    <w:p w:rsidR="0098262F" w:rsidRDefault="0098262F" w:rsidP="00530B99"/>
    <w:p w:rsidR="00530B99" w:rsidRDefault="0098262F" w:rsidP="00530B99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AE61F5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5915025" cy="5915025"/>
            <wp:effectExtent l="0" t="0" r="9525" b="9525"/>
            <wp:wrapSquare wrapText="bothSides"/>
            <wp:docPr id="4" name="Picture 4" descr="&quot;Need a hand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2" cy="59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B99">
        <w:t>Instagram</w:t>
      </w:r>
    </w:p>
    <w:p w:rsidR="00216048" w:rsidRDefault="00A46CB0" w:rsidP="00216048">
      <w:r w:rsidRPr="00FE1398">
        <w:t>Assisters are available year-round to help Minnesotans!</w:t>
      </w:r>
      <w:r>
        <w:t xml:space="preserve"> We can help with @MNsure special enrollment and MinnesotaCare &amp; Medical Assistance enrollment, as well as answering general questions. Give us a call at [PHONE #]</w:t>
      </w:r>
    </w:p>
    <w:p w:rsidR="0098262F" w:rsidRDefault="0098262F" w:rsidP="00216048"/>
    <w:p w:rsidR="00216048" w:rsidRDefault="00216048" w:rsidP="00216048">
      <w:r>
        <w:rPr>
          <w:noProof/>
        </w:rPr>
        <w:lastRenderedPageBreak/>
        <w:drawing>
          <wp:inline distT="0" distB="0" distL="0" distR="0" wp14:anchorId="40707912" wp14:editId="35E189FF">
            <wp:extent cx="5957668" cy="5957668"/>
            <wp:effectExtent l="0" t="0" r="5080" b="5080"/>
            <wp:docPr id="6" name="Picture 6" descr="&quot;Puzzled by health insurance? Assisters can help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80" cy="59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B0" w:rsidRDefault="00A46CB0" w:rsidP="00A46CB0">
      <w:r>
        <w:t xml:space="preserve">Not sure where to start with the application process? Not </w:t>
      </w:r>
      <w:r w:rsidR="00EA73C2">
        <w:t>sure what some of those</w:t>
      </w:r>
      <w:r>
        <w:t xml:space="preserve"> health insurance term</w:t>
      </w:r>
      <w:r w:rsidR="00EA73C2">
        <w:t>s mean</w:t>
      </w:r>
      <w:r>
        <w:t>? Need help choosing a plan that is best for you and your family?</w:t>
      </w:r>
    </w:p>
    <w:p w:rsidR="00A46CB0" w:rsidRDefault="00A46CB0" w:rsidP="00216048">
      <w:r>
        <w:t>We can help! Call us at [PHONE #]</w:t>
      </w:r>
    </w:p>
    <w:p w:rsidR="009F34DF" w:rsidRDefault="009F34DF" w:rsidP="00216048">
      <w:r>
        <w:rPr>
          <w:noProof/>
        </w:rPr>
        <w:lastRenderedPageBreak/>
        <w:drawing>
          <wp:inline distT="0" distB="0" distL="0" distR="0" wp14:anchorId="5F918816" wp14:editId="6D1E9399">
            <wp:extent cx="5929532" cy="5929532"/>
            <wp:effectExtent l="0" t="0" r="0" b="0"/>
            <wp:docPr id="14" name="Picture 14" descr="&quot;Need some help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18" cy="59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3" w:rsidRDefault="00A46CB0" w:rsidP="00216048">
      <w:r>
        <w:t>Navigators and brokers (like us!)</w:t>
      </w:r>
      <w:r w:rsidRPr="009F34DF">
        <w:t xml:space="preserve"> are available around the state to help you make the right decision for you and your family about your health insurance.</w:t>
      </w:r>
      <w:r>
        <w:t xml:space="preserve"> We can help you apply through @MNsureorg, whether you qualify for private coverage, MinnesotaCare, or Medical Assistance. Reach out if you need help: [PHONE #]</w:t>
      </w:r>
    </w:p>
    <w:p w:rsidR="00A11E93" w:rsidRDefault="00A11E93" w:rsidP="00216048">
      <w:r>
        <w:rPr>
          <w:noProof/>
        </w:rPr>
        <w:lastRenderedPageBreak/>
        <w:drawing>
          <wp:inline distT="0" distB="0" distL="0" distR="0" wp14:anchorId="7CB02D33" wp14:editId="0DC3042D">
            <wp:extent cx="5922498" cy="5922498"/>
            <wp:effectExtent l="0" t="0" r="2540" b="2540"/>
            <wp:docPr id="16" name="Picture 16" descr="Split screen with a white man talking on the phone while looking at the computer screens on the top half. On the bottom is an Asian-American woman on the phone her daughter sits on her l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2" cy="59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3" w:rsidRDefault="00A46CB0" w:rsidP="00216048">
      <w:r>
        <w:t>We’re here to</w:t>
      </w:r>
      <w:r w:rsidRPr="00D90A0B">
        <w:t xml:space="preserve"> help you apply and enroll</w:t>
      </w:r>
      <w:r>
        <w:t xml:space="preserve"> through @MNsureorg year-round</w:t>
      </w:r>
      <w:r w:rsidRPr="00D90A0B">
        <w:t xml:space="preserve">. </w:t>
      </w:r>
      <w:r>
        <w:t>We’re</w:t>
      </w:r>
      <w:r w:rsidRPr="00D90A0B">
        <w:t xml:space="preserve"> </w:t>
      </w:r>
      <w:r>
        <w:t>can</w:t>
      </w:r>
      <w:r w:rsidRPr="00D90A0B">
        <w:t xml:space="preserve"> provide free over-the-phone help for Minnesotans </w:t>
      </w:r>
      <w:r w:rsidR="00EA73C2">
        <w:t>who qualify for</w:t>
      </w:r>
      <w:r w:rsidRPr="00D90A0B">
        <w:t xml:space="preserve"> special enrollments or public health programs (MinnesotaCare</w:t>
      </w:r>
      <w:r>
        <w:t>/</w:t>
      </w:r>
      <w:r w:rsidRPr="00D90A0B">
        <w:t>Medical Assistance).</w:t>
      </w:r>
      <w:r>
        <w:t xml:space="preserve"> Give us a call at: [PHONE #]</w:t>
      </w:r>
    </w:p>
    <w:p w:rsidR="00E17EC0" w:rsidRDefault="00E17EC0" w:rsidP="00E17EC0">
      <w:r>
        <w:rPr>
          <w:noProof/>
        </w:rPr>
        <w:lastRenderedPageBreak/>
        <w:drawing>
          <wp:inline distT="0" distB="0" distL="0" distR="0" wp14:anchorId="75C78C68" wp14:editId="03626600">
            <wp:extent cx="5936566" cy="5936566"/>
            <wp:effectExtent l="0" t="0" r="7620" b="7620"/>
            <wp:docPr id="26" name="Picture 26" descr="&quot;Need health care coverage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02" cy="59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C0" w:rsidRDefault="00E17EC0" w:rsidP="00216048">
      <w:r>
        <w:t>You may be able to enroll in health coverage, even outside of MNsure’s open enrollment period. See if you may qualify for a special enrollment period or MinnesotaCare/Medical Assistance at @MNsureorg. We’re happy to help you through this process: [PHONE #]</w:t>
      </w:r>
    </w:p>
    <w:p w:rsidR="009F2D94" w:rsidRDefault="009F2D94" w:rsidP="00216048">
      <w:r>
        <w:rPr>
          <w:noProof/>
        </w:rPr>
        <w:lastRenderedPageBreak/>
        <w:drawing>
          <wp:inline distT="0" distB="0" distL="0" distR="0">
            <wp:extent cx="5936566" cy="5936566"/>
            <wp:effectExtent l="0" t="0" r="7620" b="7620"/>
            <wp:docPr id="10" name="Picture 10" descr="Illustration of scissprs cutting an insurance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09" cy="5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94" w:rsidRDefault="0061096E" w:rsidP="00216048">
      <w:r w:rsidRPr="0061096E">
        <w:t>You may qualify for a special enrollment period (SEP)</w:t>
      </w:r>
      <w:r>
        <w:t xml:space="preserve"> through @MNsureorg</w:t>
      </w:r>
      <w:r w:rsidRPr="0061096E">
        <w:t xml:space="preserve"> if you lost or will lose health coverage. </w:t>
      </w:r>
      <w:r>
        <w:t>Give us a call at [PHONE #] for help getting covered!</w:t>
      </w:r>
    </w:p>
    <w:p w:rsidR="0098262F" w:rsidRDefault="0098262F" w:rsidP="00216048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9" name="Picture 29" descr="&quot;A birthday wish for good health isn't good enough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2F" w:rsidRDefault="0098262F" w:rsidP="0098262F">
      <w:r>
        <w:t xml:space="preserve">Are you 25 &amp; on your parents' insurance plan? Turning 26 </w:t>
      </w:r>
      <w:r w:rsidR="00477A22">
        <w:t xml:space="preserve">may </w:t>
      </w:r>
      <w:r>
        <w:t>qualif</w:t>
      </w:r>
      <w:r w:rsidR="00477A22">
        <w:t>y</w:t>
      </w:r>
      <w:r>
        <w:t xml:space="preserve"> you for special enrollment</w:t>
      </w:r>
      <w:r w:rsidR="00477A22">
        <w:t xml:space="preserve"> through @MNsureorg</w:t>
      </w:r>
      <w:r>
        <w:t xml:space="preserve">! </w:t>
      </w:r>
    </w:p>
    <w:p w:rsidR="00477A22" w:rsidRDefault="00477A22" w:rsidP="0098262F">
      <w:r>
        <w:t>We’re happy to help you apply &amp; enroll! [PHONE #]</w:t>
      </w:r>
    </w:p>
    <w:p w:rsidR="00A46CB0" w:rsidRDefault="00A46CB0" w:rsidP="00A46CB0">
      <w:r>
        <w:rPr>
          <w:noProof/>
        </w:rPr>
        <w:lastRenderedPageBreak/>
        <w:drawing>
          <wp:inline distT="0" distB="0" distL="0" distR="0" wp14:anchorId="2C82EEDB" wp14:editId="36120DFE">
            <wp:extent cx="5922498" cy="5922498"/>
            <wp:effectExtent l="0" t="0" r="2540" b="2540"/>
            <wp:docPr id="24" name="Picture 24" descr="&quot;Baby on the way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64" cy="59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B0" w:rsidRPr="00E17EC0" w:rsidRDefault="00A46CB0" w:rsidP="00E17EC0">
      <w:r>
        <w:t xml:space="preserve">Life continues to happen, even in these unusual times. If you </w:t>
      </w:r>
      <w:r w:rsidRPr="005D5D16">
        <w:t>or your spouse had a baby recently</w:t>
      </w:r>
      <w:r>
        <w:t xml:space="preserve">, </w:t>
      </w:r>
      <w:r w:rsidRPr="005D5D16">
        <w:t xml:space="preserve">your household </w:t>
      </w:r>
      <w:r>
        <w:t xml:space="preserve">may </w:t>
      </w:r>
      <w:r w:rsidRPr="005D5D16">
        <w:t>qualif</w:t>
      </w:r>
      <w:r>
        <w:t>y</w:t>
      </w:r>
      <w:r w:rsidRPr="005D5D16">
        <w:t xml:space="preserve"> for special enrollment</w:t>
      </w:r>
      <w:r>
        <w:t xml:space="preserve"> through MNsure</w:t>
      </w:r>
      <w:r w:rsidRPr="005D5D16">
        <w:t>!</w:t>
      </w:r>
      <w:r>
        <w:t xml:space="preserve"> We can help you enroll in the coverage you &amp; your new family need: [PHONE #]</w:t>
      </w:r>
    </w:p>
    <w:p w:rsidR="00456568" w:rsidRDefault="00456568" w:rsidP="00A46CB0">
      <w:pPr>
        <w:rPr>
          <w:noProof/>
        </w:rPr>
      </w:pPr>
      <w:r>
        <w:rPr>
          <w:noProof/>
        </w:rPr>
        <w:br w:type="page"/>
      </w:r>
    </w:p>
    <w:p w:rsidR="00A46CB0" w:rsidRDefault="00A46CB0" w:rsidP="00A46CB0">
      <w:r>
        <w:rPr>
          <w:noProof/>
        </w:rPr>
        <w:lastRenderedPageBreak/>
        <w:drawing>
          <wp:inline distT="0" distB="0" distL="0" distR="0" wp14:anchorId="7A97F30D" wp14:editId="32543043">
            <wp:extent cx="5922498" cy="5922498"/>
            <wp:effectExtent l="0" t="0" r="2540" b="2540"/>
            <wp:docPr id="23" name="Picture 23" descr="A close up of hands putting a wedding ring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36" cy="59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3" w:rsidRDefault="00A46CB0" w:rsidP="00216048">
      <w:r>
        <w:t>Weddings may look a little different these days but getting married still means you may qualify for special enrollment through @MNsureorg. We’d be happy to help you &amp; your new spouse get the coverage you need to stay healthy! [PHONE #]</w:t>
      </w:r>
    </w:p>
    <w:p w:rsidR="00A11E93" w:rsidRDefault="00A11E93" w:rsidP="00216048">
      <w:r>
        <w:rPr>
          <w:noProof/>
        </w:rPr>
        <w:lastRenderedPageBreak/>
        <w:drawing>
          <wp:inline distT="0" distB="0" distL="0" distR="0" wp14:anchorId="01102259" wp14:editId="63026947">
            <wp:extent cx="5950634" cy="5950634"/>
            <wp:effectExtent l="0" t="0" r="0" b="0"/>
            <wp:docPr id="18" name="Picture 18" descr="A woman on the 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54" cy="59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B0" w:rsidRPr="00216048" w:rsidRDefault="00A46CB0" w:rsidP="00216048">
      <w:r w:rsidRPr="005D5D16">
        <w:t>Current MNsure consumers: Changes in household income can affect your eligibility for coverage or financial assistance.</w:t>
      </w:r>
      <w:r>
        <w:t xml:space="preserve"> We can help you keep your account up-to-date and make sure you’re getting the right coverage. Give us a call!</w:t>
      </w:r>
    </w:p>
    <w:sectPr w:rsidR="00A46CB0" w:rsidRPr="00216048" w:rsidSect="000D79DE">
      <w:headerReference w:type="default" r:id="rId35"/>
      <w:footerReference w:type="default" r:id="rId36"/>
      <w:footerReference w:type="first" r:id="rId37"/>
      <w:pgSz w:w="12240" w:h="15840"/>
      <w:pgMar w:top="72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1B4" w:rsidRDefault="002431B4" w:rsidP="004D1149">
      <w:pPr>
        <w:spacing w:after="0" w:line="240" w:lineRule="auto"/>
      </w:pPr>
      <w:r>
        <w:separator/>
      </w:r>
    </w:p>
  </w:endnote>
  <w:endnote w:type="continuationSeparator" w:id="0">
    <w:p w:rsidR="002431B4" w:rsidRDefault="002431B4" w:rsidP="004D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1615880"/>
      <w:docPartObj>
        <w:docPartGallery w:val="Page Numbers (Top of Page)"/>
        <w:docPartUnique/>
      </w:docPartObj>
    </w:sdtPr>
    <w:sdtEndPr/>
    <w:sdtContent>
      <w:p w:rsidR="00033FA3" w:rsidRPr="00033FA3" w:rsidRDefault="00456568" w:rsidP="00E95CF2">
        <w:pPr>
          <w:pStyle w:val="Footer"/>
          <w:tabs>
            <w:tab w:val="clear" w:pos="9360"/>
            <w:tab w:val="right" w:pos="9450"/>
          </w:tabs>
        </w:pPr>
        <w:r>
          <w:t>May 2020</w:t>
        </w:r>
        <w:r w:rsidR="00033FA3" w:rsidRPr="00593B93">
          <w:tab/>
          <w:t xml:space="preserve"> </w:t>
        </w:r>
        <w:r w:rsidR="001F71EA">
          <w:t xml:space="preserve">Page </w:t>
        </w:r>
        <w:r w:rsidR="001F71EA">
          <w:rPr>
            <w:b/>
          </w:rPr>
          <w:fldChar w:fldCharType="begin"/>
        </w:r>
        <w:r w:rsidR="001F71EA">
          <w:rPr>
            <w:b/>
          </w:rPr>
          <w:instrText xml:space="preserve"> PAGE  \* Arabic  \* MERGEFORMAT </w:instrText>
        </w:r>
        <w:r w:rsidR="001F71EA">
          <w:rPr>
            <w:b/>
          </w:rPr>
          <w:fldChar w:fldCharType="separate"/>
        </w:r>
        <w:r w:rsidR="0088742C">
          <w:rPr>
            <w:b/>
            <w:noProof/>
          </w:rPr>
          <w:t>2</w:t>
        </w:r>
        <w:r w:rsidR="001F71EA">
          <w:rPr>
            <w:b/>
          </w:rPr>
          <w:fldChar w:fldCharType="end"/>
        </w:r>
        <w:r w:rsidR="001F71EA">
          <w:t xml:space="preserve"> of </w:t>
        </w:r>
        <w:r w:rsidR="001F71EA">
          <w:rPr>
            <w:b/>
          </w:rPr>
          <w:fldChar w:fldCharType="begin"/>
        </w:r>
        <w:r w:rsidR="001F71EA">
          <w:rPr>
            <w:b/>
          </w:rPr>
          <w:instrText xml:space="preserve"> NUMPAGES  \* Arabic  \* MERGEFORMAT </w:instrText>
        </w:r>
        <w:r w:rsidR="001F71EA">
          <w:rPr>
            <w:b/>
          </w:rPr>
          <w:fldChar w:fldCharType="separate"/>
        </w:r>
        <w:r w:rsidR="0088742C">
          <w:rPr>
            <w:b/>
            <w:noProof/>
          </w:rPr>
          <w:t>2</w:t>
        </w:r>
        <w:r w:rsidR="001F71EA">
          <w:rPr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7348595"/>
      <w:docPartObj>
        <w:docPartGallery w:val="Page Numbers (Top of Page)"/>
        <w:docPartUnique/>
      </w:docPartObj>
    </w:sdtPr>
    <w:sdtEndPr/>
    <w:sdtContent>
      <w:p w:rsidR="00770EA7" w:rsidRDefault="00770EA7" w:rsidP="00770EA7">
        <w:pPr>
          <w:pStyle w:val="Footer"/>
          <w:tabs>
            <w:tab w:val="clear" w:pos="9360"/>
            <w:tab w:val="right" w:pos="9450"/>
          </w:tabs>
        </w:pPr>
        <w:r>
          <w:t>Date</w:t>
        </w:r>
        <w:r w:rsidRPr="00593B93">
          <w:tab/>
          <w:t xml:space="preserve"> </w:t>
        </w:r>
        <w:r>
          <w:t xml:space="preserve">Page </w:t>
        </w:r>
        <w:r>
          <w:rPr>
            <w:b/>
          </w:rPr>
          <w:fldChar w:fldCharType="begin"/>
        </w:r>
        <w:r>
          <w:rPr>
            <w:b/>
          </w:rPr>
          <w:instrText xml:space="preserve"> PAGE  \* Arabic  \* MERGEFORMAT </w:instrText>
        </w:r>
        <w:r>
          <w:rPr>
            <w:b/>
          </w:rPr>
          <w:fldChar w:fldCharType="separate"/>
        </w:r>
        <w:r w:rsidR="0088742C">
          <w:rPr>
            <w:b/>
            <w:noProof/>
          </w:rPr>
          <w:t>1</w:t>
        </w:r>
        <w:r>
          <w:rPr>
            <w:b/>
          </w:rPr>
          <w:fldChar w:fldCharType="end"/>
        </w:r>
        <w:r>
          <w:t xml:space="preserve"> of </w:t>
        </w:r>
        <w:r>
          <w:rPr>
            <w:b/>
          </w:rPr>
          <w:fldChar w:fldCharType="begin"/>
        </w:r>
        <w:r>
          <w:rPr>
            <w:b/>
          </w:rPr>
          <w:instrText xml:space="preserve"> NUMPAGES  \* Arabic  \* MERGEFORMAT </w:instrText>
        </w:r>
        <w:r>
          <w:rPr>
            <w:b/>
          </w:rPr>
          <w:fldChar w:fldCharType="separate"/>
        </w:r>
        <w:r w:rsidR="0088742C">
          <w:rPr>
            <w:b/>
            <w:noProof/>
          </w:rPr>
          <w:t>2</w:t>
        </w:r>
        <w:r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1B4" w:rsidRDefault="002431B4" w:rsidP="004D1149">
      <w:pPr>
        <w:spacing w:after="0" w:line="240" w:lineRule="auto"/>
      </w:pPr>
      <w:r>
        <w:separator/>
      </w:r>
    </w:p>
  </w:footnote>
  <w:footnote w:type="continuationSeparator" w:id="0">
    <w:p w:rsidR="002431B4" w:rsidRDefault="002431B4" w:rsidP="004D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F37" w:rsidRDefault="00456568" w:rsidP="00E37F37">
    <w:pPr>
      <w:pStyle w:val="Header"/>
      <w:spacing w:after="480"/>
    </w:pPr>
    <w:r>
      <w:t>Assister Toolki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0C01C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A797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8CF52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EDCE3E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6A48AB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8859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D845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4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25F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0D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83EC5"/>
    <w:multiLevelType w:val="hybridMultilevel"/>
    <w:tmpl w:val="7732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73060"/>
    <w:multiLevelType w:val="hybridMultilevel"/>
    <w:tmpl w:val="FFF0456E"/>
    <w:lvl w:ilvl="0" w:tplc="9EF6C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0801E0"/>
    <w:multiLevelType w:val="hybridMultilevel"/>
    <w:tmpl w:val="2FE6E21E"/>
    <w:lvl w:ilvl="0" w:tplc="9EF6C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297891"/>
    <w:multiLevelType w:val="hybridMultilevel"/>
    <w:tmpl w:val="8D72C0E6"/>
    <w:lvl w:ilvl="0" w:tplc="C2885CE8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D2CD6F6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98CD6A">
      <w:start w:val="1"/>
      <w:numFmt w:val="bullet"/>
      <w:pStyle w:val="List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F49354">
      <w:start w:val="1"/>
      <w:numFmt w:val="bullet"/>
      <w:pStyle w:val="ListBullet4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5E8118">
      <w:start w:val="1"/>
      <w:numFmt w:val="bullet"/>
      <w:pStyle w:val="ListBullet5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62075F4"/>
    <w:multiLevelType w:val="hybridMultilevel"/>
    <w:tmpl w:val="A100E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8CE5E96"/>
    <w:multiLevelType w:val="hybridMultilevel"/>
    <w:tmpl w:val="E0C8D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37053D"/>
    <w:multiLevelType w:val="hybridMultilevel"/>
    <w:tmpl w:val="5204C7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1153F"/>
    <w:multiLevelType w:val="hybridMultilevel"/>
    <w:tmpl w:val="02A85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63EBB"/>
    <w:multiLevelType w:val="hybridMultilevel"/>
    <w:tmpl w:val="8AE2A95E"/>
    <w:lvl w:ilvl="0" w:tplc="69D8EB6E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504939"/>
    <w:multiLevelType w:val="hybridMultilevel"/>
    <w:tmpl w:val="9C944B7C"/>
    <w:lvl w:ilvl="0" w:tplc="9EF6C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DF7A64"/>
    <w:multiLevelType w:val="hybridMultilevel"/>
    <w:tmpl w:val="9C3AD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47169"/>
    <w:multiLevelType w:val="hybridMultilevel"/>
    <w:tmpl w:val="0400B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A0173"/>
    <w:multiLevelType w:val="hybridMultilevel"/>
    <w:tmpl w:val="89389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C06E1"/>
    <w:multiLevelType w:val="hybridMultilevel"/>
    <w:tmpl w:val="2820D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265EB2"/>
    <w:multiLevelType w:val="hybridMultilevel"/>
    <w:tmpl w:val="3BD02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F69AD"/>
    <w:multiLevelType w:val="hybridMultilevel"/>
    <w:tmpl w:val="C070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B3C7F"/>
    <w:multiLevelType w:val="hybridMultilevel"/>
    <w:tmpl w:val="0A78F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9297F"/>
    <w:multiLevelType w:val="hybridMultilevel"/>
    <w:tmpl w:val="70002DCA"/>
    <w:lvl w:ilvl="0" w:tplc="9EF6C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694E26"/>
    <w:multiLevelType w:val="hybridMultilevel"/>
    <w:tmpl w:val="7B828DE2"/>
    <w:lvl w:ilvl="0" w:tplc="E69A3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2681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BE98E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9ABE92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  <w:w w:val="100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7660EE"/>
    <w:multiLevelType w:val="hybridMultilevel"/>
    <w:tmpl w:val="FD369CA0"/>
    <w:lvl w:ilvl="0" w:tplc="2160CB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0" w15:restartNumberingAfterBreak="0">
    <w:nsid w:val="714F3B4F"/>
    <w:multiLevelType w:val="hybridMultilevel"/>
    <w:tmpl w:val="2FF2E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666D5"/>
    <w:multiLevelType w:val="hybridMultilevel"/>
    <w:tmpl w:val="8BDAC8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9"/>
  </w:num>
  <w:num w:numId="16">
    <w:abstractNumId w:val="17"/>
  </w:num>
  <w:num w:numId="17">
    <w:abstractNumId w:val="31"/>
  </w:num>
  <w:num w:numId="18">
    <w:abstractNumId w:val="16"/>
  </w:num>
  <w:num w:numId="19">
    <w:abstractNumId w:val="24"/>
  </w:num>
  <w:num w:numId="20">
    <w:abstractNumId w:val="28"/>
  </w:num>
  <w:num w:numId="21">
    <w:abstractNumId w:val="22"/>
  </w:num>
  <w:num w:numId="22">
    <w:abstractNumId w:val="21"/>
  </w:num>
  <w:num w:numId="23">
    <w:abstractNumId w:val="20"/>
  </w:num>
  <w:num w:numId="24">
    <w:abstractNumId w:val="23"/>
  </w:num>
  <w:num w:numId="25">
    <w:abstractNumId w:val="30"/>
  </w:num>
  <w:num w:numId="26">
    <w:abstractNumId w:val="19"/>
  </w:num>
  <w:num w:numId="27">
    <w:abstractNumId w:val="11"/>
  </w:num>
  <w:num w:numId="28">
    <w:abstractNumId w:val="27"/>
  </w:num>
  <w:num w:numId="29">
    <w:abstractNumId w:val="18"/>
  </w:num>
  <w:num w:numId="30">
    <w:abstractNumId w:val="12"/>
  </w:num>
  <w:num w:numId="31">
    <w:abstractNumId w:val="26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99"/>
    <w:rsid w:val="00024D7C"/>
    <w:rsid w:val="000312F2"/>
    <w:rsid w:val="00033FA3"/>
    <w:rsid w:val="00046854"/>
    <w:rsid w:val="00067D5F"/>
    <w:rsid w:val="00080ACA"/>
    <w:rsid w:val="000A5372"/>
    <w:rsid w:val="000B4D5B"/>
    <w:rsid w:val="000D1EC6"/>
    <w:rsid w:val="000D79DE"/>
    <w:rsid w:val="000F285E"/>
    <w:rsid w:val="00133537"/>
    <w:rsid w:val="00141ED7"/>
    <w:rsid w:val="00143FF5"/>
    <w:rsid w:val="00171F62"/>
    <w:rsid w:val="001A6CFA"/>
    <w:rsid w:val="001D4808"/>
    <w:rsid w:val="001E092E"/>
    <w:rsid w:val="001F71EA"/>
    <w:rsid w:val="00216048"/>
    <w:rsid w:val="00234EC7"/>
    <w:rsid w:val="002431B4"/>
    <w:rsid w:val="00244A6D"/>
    <w:rsid w:val="00255CE3"/>
    <w:rsid w:val="0027503D"/>
    <w:rsid w:val="002A1C11"/>
    <w:rsid w:val="002A3970"/>
    <w:rsid w:val="00303EDE"/>
    <w:rsid w:val="003369EE"/>
    <w:rsid w:val="0033786B"/>
    <w:rsid w:val="0036704E"/>
    <w:rsid w:val="003776B6"/>
    <w:rsid w:val="003B159A"/>
    <w:rsid w:val="003C7A70"/>
    <w:rsid w:val="003F3339"/>
    <w:rsid w:val="00435D51"/>
    <w:rsid w:val="00456568"/>
    <w:rsid w:val="00477A22"/>
    <w:rsid w:val="00483CCA"/>
    <w:rsid w:val="00490656"/>
    <w:rsid w:val="00495A82"/>
    <w:rsid w:val="004D1149"/>
    <w:rsid w:val="00503C92"/>
    <w:rsid w:val="00513C32"/>
    <w:rsid w:val="00530B99"/>
    <w:rsid w:val="00535869"/>
    <w:rsid w:val="005374EF"/>
    <w:rsid w:val="00546840"/>
    <w:rsid w:val="00546894"/>
    <w:rsid w:val="00567769"/>
    <w:rsid w:val="00583E19"/>
    <w:rsid w:val="00593B93"/>
    <w:rsid w:val="005A7D3C"/>
    <w:rsid w:val="005D5D16"/>
    <w:rsid w:val="005F0040"/>
    <w:rsid w:val="0060537C"/>
    <w:rsid w:val="00607FEA"/>
    <w:rsid w:val="0061096E"/>
    <w:rsid w:val="00625516"/>
    <w:rsid w:val="006374C2"/>
    <w:rsid w:val="006425E9"/>
    <w:rsid w:val="00655C80"/>
    <w:rsid w:val="00695EE4"/>
    <w:rsid w:val="006A32C5"/>
    <w:rsid w:val="006C794F"/>
    <w:rsid w:val="00716054"/>
    <w:rsid w:val="007221A4"/>
    <w:rsid w:val="0073686D"/>
    <w:rsid w:val="0073711C"/>
    <w:rsid w:val="00744CE2"/>
    <w:rsid w:val="00746CD5"/>
    <w:rsid w:val="00767775"/>
    <w:rsid w:val="00770EA7"/>
    <w:rsid w:val="00784835"/>
    <w:rsid w:val="007B14EC"/>
    <w:rsid w:val="007B197E"/>
    <w:rsid w:val="007B67D4"/>
    <w:rsid w:val="007E0F61"/>
    <w:rsid w:val="008134F7"/>
    <w:rsid w:val="00837D72"/>
    <w:rsid w:val="00870B31"/>
    <w:rsid w:val="0088016E"/>
    <w:rsid w:val="00880C58"/>
    <w:rsid w:val="008834E2"/>
    <w:rsid w:val="0088742C"/>
    <w:rsid w:val="008C2436"/>
    <w:rsid w:val="008C2EE0"/>
    <w:rsid w:val="008D0A3D"/>
    <w:rsid w:val="008D590F"/>
    <w:rsid w:val="008D7E98"/>
    <w:rsid w:val="009075AB"/>
    <w:rsid w:val="009640E9"/>
    <w:rsid w:val="0096721E"/>
    <w:rsid w:val="009739C5"/>
    <w:rsid w:val="0098262F"/>
    <w:rsid w:val="009878E8"/>
    <w:rsid w:val="009B060E"/>
    <w:rsid w:val="009B0DCA"/>
    <w:rsid w:val="009E5910"/>
    <w:rsid w:val="009F2D94"/>
    <w:rsid w:val="009F34DF"/>
    <w:rsid w:val="00A06F1E"/>
    <w:rsid w:val="00A11E93"/>
    <w:rsid w:val="00A14A74"/>
    <w:rsid w:val="00A16814"/>
    <w:rsid w:val="00A24C01"/>
    <w:rsid w:val="00A31FD0"/>
    <w:rsid w:val="00A46CB0"/>
    <w:rsid w:val="00A6703C"/>
    <w:rsid w:val="00A83577"/>
    <w:rsid w:val="00A83EA3"/>
    <w:rsid w:val="00AA02CF"/>
    <w:rsid w:val="00AB562C"/>
    <w:rsid w:val="00AD3F29"/>
    <w:rsid w:val="00AD559F"/>
    <w:rsid w:val="00AD73D4"/>
    <w:rsid w:val="00B04F42"/>
    <w:rsid w:val="00B2344E"/>
    <w:rsid w:val="00B306DF"/>
    <w:rsid w:val="00B34119"/>
    <w:rsid w:val="00B57191"/>
    <w:rsid w:val="00BB5FA3"/>
    <w:rsid w:val="00BB6A52"/>
    <w:rsid w:val="00BC6117"/>
    <w:rsid w:val="00BD42E6"/>
    <w:rsid w:val="00BE37ED"/>
    <w:rsid w:val="00C15C30"/>
    <w:rsid w:val="00C64323"/>
    <w:rsid w:val="00C7678F"/>
    <w:rsid w:val="00CE2B0B"/>
    <w:rsid w:val="00D26C82"/>
    <w:rsid w:val="00D57A4F"/>
    <w:rsid w:val="00D624E9"/>
    <w:rsid w:val="00D90A0B"/>
    <w:rsid w:val="00D965F6"/>
    <w:rsid w:val="00DB6CA5"/>
    <w:rsid w:val="00DC2EE2"/>
    <w:rsid w:val="00DC7A7C"/>
    <w:rsid w:val="00DD3B95"/>
    <w:rsid w:val="00E0184A"/>
    <w:rsid w:val="00E04C45"/>
    <w:rsid w:val="00E139C6"/>
    <w:rsid w:val="00E17EC0"/>
    <w:rsid w:val="00E27CAB"/>
    <w:rsid w:val="00E321F3"/>
    <w:rsid w:val="00E37F37"/>
    <w:rsid w:val="00E46265"/>
    <w:rsid w:val="00E95CF2"/>
    <w:rsid w:val="00EA73C2"/>
    <w:rsid w:val="00EC3ACF"/>
    <w:rsid w:val="00EC531C"/>
    <w:rsid w:val="00ED3E25"/>
    <w:rsid w:val="00EE3EEF"/>
    <w:rsid w:val="00EE4D7B"/>
    <w:rsid w:val="00EE52FB"/>
    <w:rsid w:val="00EF311C"/>
    <w:rsid w:val="00F154F8"/>
    <w:rsid w:val="00F35EB5"/>
    <w:rsid w:val="00F4113F"/>
    <w:rsid w:val="00F466FA"/>
    <w:rsid w:val="00FA1373"/>
    <w:rsid w:val="00FA727D"/>
    <w:rsid w:val="00FC35AC"/>
    <w:rsid w:val="00FD7388"/>
    <w:rsid w:val="00FE1398"/>
    <w:rsid w:val="00FE1BFB"/>
    <w:rsid w:val="00FF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8BF25E-75A5-4A88-AB07-BE2AEB6E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/>
    <w:lsdException w:name="List Number" w:uiPriority="1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7" w:unhideWhenUsed="1"/>
    <w:lsdException w:name="List Bullet 3" w:semiHidden="1" w:uiPriority="8" w:unhideWhenUsed="1"/>
    <w:lsdException w:name="List Bullet 4" w:semiHidden="1" w:uiPriority="8" w:unhideWhenUsed="1"/>
    <w:lsdException w:name="List Bullet 5" w:uiPriority="13"/>
    <w:lsdException w:name="List Number 2" w:uiPriority="20"/>
    <w:lsdException w:name="List Number 3" w:uiPriority="21"/>
    <w:lsdException w:name="List Number 4" w:uiPriority="22"/>
    <w:lsdException w:name="List Number 5" w:uiPriority="23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7" w:unhideWhenUsed="1" w:qFormat="1"/>
    <w:lsdException w:name="Body Text Indent" w:semiHidden="1" w:unhideWhenUsed="1"/>
    <w:lsdException w:name="List Continue" w:semiHidden="1" w:uiPriority="11" w:unhideWhenUsed="1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3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D73D4"/>
    <w:pPr>
      <w:spacing w:line="271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559F"/>
    <w:pPr>
      <w:keepNext/>
      <w:keepLines/>
      <w:pBdr>
        <w:bottom w:val="single" w:sz="4" w:space="1" w:color="019292" w:themeColor="accent1"/>
      </w:pBdr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019292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3"/>
    <w:qFormat/>
    <w:rsid w:val="00AD559F"/>
    <w:pPr>
      <w:keepNext/>
      <w:keepLines/>
      <w:spacing w:before="280" w:after="12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AD559F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5"/>
    <w:qFormat/>
    <w:rsid w:val="00AD559F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744CE2"/>
    <w:pPr>
      <w:tabs>
        <w:tab w:val="center" w:pos="4680"/>
        <w:tab w:val="right" w:pos="9360"/>
      </w:tabs>
      <w:spacing w:after="240" w:line="240" w:lineRule="auto"/>
      <w:jc w:val="right"/>
    </w:pPr>
    <w:rPr>
      <w:color w:val="4A4A4A" w:themeColor="text2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44CE2"/>
    <w:rPr>
      <w:color w:val="4A4A4A" w:themeColor="text2"/>
      <w:sz w:val="18"/>
    </w:rPr>
  </w:style>
  <w:style w:type="paragraph" w:styleId="Footer">
    <w:name w:val="footer"/>
    <w:basedOn w:val="Normal"/>
    <w:link w:val="FooterChar"/>
    <w:uiPriority w:val="99"/>
    <w:qFormat/>
    <w:rsid w:val="000D79DE"/>
    <w:pPr>
      <w:pBdr>
        <w:top w:val="single" w:sz="4" w:space="4" w:color="4A4A4A" w:themeColor="text2"/>
      </w:pBdr>
      <w:tabs>
        <w:tab w:val="center" w:pos="4680"/>
        <w:tab w:val="right" w:pos="9360"/>
      </w:tabs>
      <w:spacing w:after="0" w:line="240" w:lineRule="auto"/>
    </w:pPr>
    <w:rPr>
      <w:color w:val="4A4A4A" w:themeColor="text2"/>
      <w:sz w:val="18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93B93"/>
    <w:rPr>
      <w:color w:val="4A4A4A" w:themeColor="text2"/>
      <w:sz w:val="18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AD559F"/>
    <w:rPr>
      <w:rFonts w:asciiTheme="majorHAnsi" w:eastAsiaTheme="majorEastAsia" w:hAnsiTheme="majorHAnsi" w:cstheme="majorBidi"/>
      <w:b/>
      <w:bCs/>
      <w:color w:val="019292" w:themeColor="accent1"/>
      <w:sz w:val="40"/>
      <w:szCs w:val="28"/>
    </w:rPr>
  </w:style>
  <w:style w:type="paragraph" w:styleId="Subtitle">
    <w:name w:val="Subtitle"/>
    <w:basedOn w:val="Normal"/>
    <w:next w:val="Normal"/>
    <w:link w:val="SubtitleChar"/>
    <w:qFormat/>
    <w:rsid w:val="00E04C45"/>
    <w:pPr>
      <w:numPr>
        <w:ilvl w:val="1"/>
      </w:numPr>
    </w:pPr>
    <w:rPr>
      <w:rFonts w:asciiTheme="majorHAnsi" w:eastAsiaTheme="majorEastAsia" w:hAnsiTheme="majorHAnsi" w:cstheme="majorBidi"/>
      <w:i/>
      <w:iCs/>
      <w:color w:val="22222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04C45"/>
    <w:rPr>
      <w:rFonts w:asciiTheme="majorHAnsi" w:eastAsiaTheme="majorEastAsia" w:hAnsiTheme="majorHAnsi" w:cstheme="majorBidi"/>
      <w:i/>
      <w:iCs/>
      <w:color w:val="222222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8"/>
    <w:semiHidden/>
    <w:qFormat/>
    <w:rsid w:val="00C15C30"/>
    <w:pPr>
      <w:numPr>
        <w:numId w:val="29"/>
      </w:numPr>
      <w:spacing w:after="120"/>
    </w:pPr>
  </w:style>
  <w:style w:type="character" w:customStyle="1" w:styleId="Heading2Char">
    <w:name w:val="Heading 2 Char"/>
    <w:basedOn w:val="DefaultParagraphFont"/>
    <w:link w:val="Heading2"/>
    <w:uiPriority w:val="3"/>
    <w:rsid w:val="00AD559F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AD559F"/>
    <w:rPr>
      <w:rFonts w:asciiTheme="majorHAnsi" w:eastAsiaTheme="majorEastAsia" w:hAnsiTheme="majorHAnsi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5"/>
    <w:rsid w:val="00AD559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3369EE"/>
    <w:pPr>
      <w:ind w:lef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369EE"/>
    <w:rPr>
      <w:i/>
      <w:iCs/>
      <w:color w:val="000000" w:themeColor="text1"/>
    </w:rPr>
  </w:style>
  <w:style w:type="table" w:customStyle="1" w:styleId="MNsureYellowBandedTable">
    <w:name w:val="MNsure Yellow Banded Table"/>
    <w:basedOn w:val="TableNormal"/>
    <w:uiPriority w:val="99"/>
    <w:rsid w:val="00716054"/>
    <w:pPr>
      <w:spacing w:before="-1" w:after="-1" w:line="240" w:lineRule="auto"/>
    </w:pPr>
    <w:rPr>
      <w:rFonts w:eastAsiaTheme="minorHAnsi" w:cs="Arial"/>
      <w:color w:val="000000" w:themeColor="text1"/>
      <w:sz w:val="20"/>
      <w:szCs w:val="20"/>
    </w:rPr>
    <w:tblPr>
      <w:tblStyleRowBandSize w:val="1"/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FFFFFF" w:themeFill="background1"/>
    </w:tcPr>
    <w:tblStylePr w:type="firstRow">
      <w:rPr>
        <w:rFonts w:asciiTheme="minorHAnsi" w:hAnsiTheme="minorHAnsi"/>
        <w:b/>
        <w:color w:val="auto"/>
        <w:sz w:val="22"/>
      </w:rPr>
      <w:tblPr>
        <w:tblCellMar>
          <w:top w:w="72" w:type="dxa"/>
          <w:left w:w="29" w:type="dxa"/>
          <w:bottom w:w="43" w:type="dxa"/>
          <w:right w:w="29" w:type="dxa"/>
        </w:tblCellMar>
      </w:tblPr>
      <w:tcPr>
        <w:shd w:val="clear" w:color="auto" w:fill="F4D070" w:themeFill="accent6" w:themeFillTint="99"/>
        <w:vAlign w:val="bottom"/>
      </w:tcPr>
    </w:tblStylePr>
    <w:tblStylePr w:type="band1Horz">
      <w:rPr>
        <w:rFonts w:asciiTheme="minorHAnsi" w:hAnsiTheme="minorHAnsi"/>
        <w:color w:val="000000" w:themeColor="text1"/>
        <w:sz w:val="20"/>
      </w:rPr>
      <w:tblPr/>
      <w:tcPr>
        <w:shd w:val="clear" w:color="auto" w:fill="FBEFCF" w:themeFill="accent6" w:themeFillTint="33"/>
      </w:tcPr>
    </w:tblStylePr>
  </w:style>
  <w:style w:type="paragraph" w:customStyle="1" w:styleId="Tablecell">
    <w:name w:val="Table cell"/>
    <w:basedOn w:val="Normal"/>
    <w:uiPriority w:val="15"/>
    <w:qFormat/>
    <w:rsid w:val="00716054"/>
    <w:pPr>
      <w:spacing w:before="60" w:after="0"/>
    </w:pPr>
    <w:rPr>
      <w:rFonts w:eastAsiaTheme="minorHAnsi" w:cs="Arial"/>
      <w:sz w:val="20"/>
      <w:szCs w:val="20"/>
    </w:rPr>
  </w:style>
  <w:style w:type="paragraph" w:customStyle="1" w:styleId="Tableheading-lightbg">
    <w:name w:val="Table heading - light bg"/>
    <w:basedOn w:val="Normal"/>
    <w:uiPriority w:val="14"/>
    <w:qFormat/>
    <w:rsid w:val="00D57A4F"/>
    <w:pPr>
      <w:spacing w:after="60" w:line="240" w:lineRule="auto"/>
    </w:pPr>
    <w:rPr>
      <w:rFonts w:eastAsiaTheme="minorHAnsi" w:cs="Arial"/>
      <w:spacing w:val="5"/>
      <w:szCs w:val="20"/>
    </w:rPr>
  </w:style>
  <w:style w:type="paragraph" w:customStyle="1" w:styleId="bodytextnormal">
    <w:name w:val="body text normal"/>
    <w:basedOn w:val="Normal"/>
    <w:uiPriority w:val="27"/>
    <w:semiHidden/>
    <w:rsid w:val="00716054"/>
    <w:pPr>
      <w:spacing w:before="120" w:after="240"/>
    </w:pPr>
    <w:rPr>
      <w:rFonts w:eastAsiaTheme="minorHAnsi" w:cs="Arial"/>
      <w:szCs w:val="20"/>
    </w:rPr>
  </w:style>
  <w:style w:type="paragraph" w:customStyle="1" w:styleId="Tableheading-darkbg">
    <w:name w:val="Table heading - dark bg"/>
    <w:basedOn w:val="Normal"/>
    <w:uiPriority w:val="14"/>
    <w:qFormat/>
    <w:rsid w:val="00A31FD0"/>
    <w:pPr>
      <w:spacing w:after="60" w:line="240" w:lineRule="auto"/>
    </w:pPr>
    <w:rPr>
      <w:rFonts w:eastAsiaTheme="minorHAnsi" w:cs="Arial"/>
      <w:color w:val="FFFFFF" w:themeColor="background1"/>
      <w:spacing w:val="5"/>
      <w:szCs w:val="20"/>
    </w:rPr>
  </w:style>
  <w:style w:type="table" w:customStyle="1" w:styleId="Table-MNsureBasicTable">
    <w:name w:val="Table - MNsure Basic Table"/>
    <w:basedOn w:val="TableNormal"/>
    <w:uiPriority w:val="99"/>
    <w:rsid w:val="00435D51"/>
    <w:pPr>
      <w:spacing w:before="60" w:after="0"/>
    </w:pPr>
    <w:rPr>
      <w:rFonts w:eastAsiaTheme="minorHAnsi" w:cs="Arial"/>
      <w:sz w:val="20"/>
      <w:szCs w:val="20"/>
    </w:rPr>
    <w:tblPr>
      <w:tblStyleRowBandSize w:val="1"/>
      <w:tblStyleColBandSize w:val="1"/>
      <w:tblInd w:w="216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bottom"/>
    </w:tcPr>
    <w:tblStylePr w:type="firstRow">
      <w:pPr>
        <w:wordWrap/>
        <w:spacing w:beforeLines="0" w:before="0" w:beforeAutospacing="0" w:afterLines="0" w:after="60" w:afterAutospacing="0" w:line="240" w:lineRule="auto"/>
        <w:contextualSpacing w:val="0"/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one" w:sz="0" w:space="0" w:color="auto"/>
          <w:tr2bl w:val="none" w:sz="0" w:space="0" w:color="auto"/>
        </w:tcBorders>
        <w:shd w:val="clear" w:color="auto" w:fill="4A4A4A" w:themeFill="text2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 w:val="0"/>
        <w:bCs/>
        <w:color w:val="auto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rPr>
        <w:rFonts w:asciiTheme="minorHAnsi" w:hAnsiTheme="minorHAnsi"/>
        <w:b w:val="0"/>
        <w:bCs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Col">
      <w:rPr>
        <w:rFonts w:asciiTheme="minorHAnsi" w:hAnsiTheme="minorHAnsi"/>
        <w:b w:val="0"/>
        <w:bCs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pPr>
        <w:wordWrap/>
        <w:spacing w:beforeLines="0" w:before="0" w:beforeAutospacing="0" w:afterLines="0" w:after="0" w:afterAutospacing="0"/>
        <w:contextualSpacing w:val="0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band2Horz">
      <w:pPr>
        <w:wordWrap/>
        <w:spacing w:beforeLines="0" w:before="0" w:beforeAutospacing="0" w:afterLines="0" w:after="0" w:afterAutospacing="0"/>
        <w:contextualSpacing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neCell">
      <w:rPr>
        <w:rFonts w:asciiTheme="minorHAnsi" w:hAnsiTheme="minorHAnsi"/>
        <w:b/>
        <w:bCs/>
        <w:sz w:val="20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asciiTheme="minorHAnsi" w:hAnsiTheme="minorHAnsi"/>
        <w:sz w:val="20"/>
      </w:rPr>
    </w:tblStylePr>
    <w:tblStylePr w:type="seCell">
      <w:rPr>
        <w:rFonts w:asciiTheme="minorHAnsi" w:hAnsiTheme="minorHAnsi"/>
        <w:sz w:val="20"/>
      </w:rPr>
    </w:tblStylePr>
    <w:tblStylePr w:type="swCell">
      <w:rPr>
        <w:rFonts w:asciiTheme="minorHAnsi" w:hAnsiTheme="minorHAnsi"/>
        <w:b w:val="0"/>
        <w:bCs/>
        <w:i w:val="0"/>
        <w:sz w:val="20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16054"/>
    <w:pPr>
      <w:spacing w:line="271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qFormat/>
    <w:rsid w:val="008834E2"/>
    <w:rPr>
      <w:b/>
      <w:bCs/>
      <w:color w:val="222222"/>
    </w:rPr>
  </w:style>
  <w:style w:type="table" w:styleId="TableGrid">
    <w:name w:val="Table Grid"/>
    <w:basedOn w:val="TableNormal"/>
    <w:uiPriority w:val="59"/>
    <w:rsid w:val="00A3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C7678F"/>
    <w:rPr>
      <w:color w:val="0000EE"/>
      <w:u w:val="single"/>
    </w:rPr>
  </w:style>
  <w:style w:type="paragraph" w:styleId="ListContinue">
    <w:name w:val="List Continue"/>
    <w:basedOn w:val="Normal"/>
    <w:uiPriority w:val="14"/>
    <w:rsid w:val="0060537C"/>
    <w:pPr>
      <w:spacing w:after="120"/>
      <w:ind w:left="360"/>
    </w:pPr>
    <w:rPr>
      <w:iCs/>
      <w:szCs w:val="20"/>
    </w:rPr>
  </w:style>
  <w:style w:type="paragraph" w:styleId="ListBullet">
    <w:name w:val="List Bullet"/>
    <w:basedOn w:val="ListParagraph"/>
    <w:uiPriority w:val="9"/>
    <w:rsid w:val="00C15C30"/>
    <w:pPr>
      <w:numPr>
        <w:numId w:val="3"/>
      </w:numPr>
      <w:ind w:left="720"/>
    </w:pPr>
  </w:style>
  <w:style w:type="paragraph" w:styleId="ListBullet2">
    <w:name w:val="List Bullet 2"/>
    <w:basedOn w:val="ListParagraph"/>
    <w:uiPriority w:val="10"/>
    <w:rsid w:val="00C15C30"/>
    <w:pPr>
      <w:numPr>
        <w:ilvl w:val="1"/>
        <w:numId w:val="3"/>
      </w:numPr>
      <w:ind w:left="1440"/>
    </w:pPr>
  </w:style>
  <w:style w:type="paragraph" w:styleId="ListBullet3">
    <w:name w:val="List Bullet 3"/>
    <w:basedOn w:val="ListParagraph"/>
    <w:uiPriority w:val="11"/>
    <w:rsid w:val="00C15C30"/>
    <w:pPr>
      <w:numPr>
        <w:ilvl w:val="2"/>
        <w:numId w:val="3"/>
      </w:numPr>
      <w:ind w:left="2160"/>
    </w:pPr>
  </w:style>
  <w:style w:type="paragraph" w:styleId="ListBullet4">
    <w:name w:val="List Bullet 4"/>
    <w:basedOn w:val="ListParagraph"/>
    <w:uiPriority w:val="12"/>
    <w:rsid w:val="00C15C30"/>
    <w:pPr>
      <w:numPr>
        <w:ilvl w:val="3"/>
        <w:numId w:val="3"/>
      </w:numPr>
    </w:pPr>
  </w:style>
  <w:style w:type="paragraph" w:styleId="BodyText">
    <w:name w:val="Body Text"/>
    <w:basedOn w:val="bodytextnormal"/>
    <w:link w:val="BodyTextChar"/>
    <w:uiPriority w:val="27"/>
    <w:semiHidden/>
    <w:qFormat/>
    <w:rsid w:val="006C794F"/>
    <w:pPr>
      <w:spacing w:before="0" w:after="200"/>
    </w:pPr>
  </w:style>
  <w:style w:type="character" w:customStyle="1" w:styleId="BodyTextChar">
    <w:name w:val="Body Text Char"/>
    <w:basedOn w:val="DefaultParagraphFont"/>
    <w:link w:val="BodyText"/>
    <w:uiPriority w:val="27"/>
    <w:semiHidden/>
    <w:rsid w:val="006C794F"/>
    <w:rPr>
      <w:rFonts w:eastAsiaTheme="minorHAnsi" w:cs="Arial"/>
      <w:color w:val="000000" w:themeColor="text1"/>
      <w:szCs w:val="20"/>
    </w:rPr>
  </w:style>
  <w:style w:type="paragraph" w:styleId="NoSpacing">
    <w:name w:val="No Spacing"/>
    <w:uiPriority w:val="1"/>
    <w:qFormat/>
    <w:rsid w:val="00171F62"/>
    <w:pPr>
      <w:spacing w:after="0" w:line="240" w:lineRule="auto"/>
    </w:pPr>
    <w:rPr>
      <w:color w:val="000000" w:themeColor="text1"/>
    </w:rPr>
  </w:style>
  <w:style w:type="paragraph" w:styleId="ListContinue2">
    <w:name w:val="List Continue 2"/>
    <w:basedOn w:val="Normal"/>
    <w:uiPriority w:val="14"/>
    <w:rsid w:val="00E27CAB"/>
    <w:pPr>
      <w:spacing w:after="120"/>
      <w:ind w:left="1080"/>
      <w:contextualSpacing/>
    </w:pPr>
  </w:style>
  <w:style w:type="paragraph" w:styleId="ListContinue3">
    <w:name w:val="List Continue 3"/>
    <w:basedOn w:val="Normal"/>
    <w:uiPriority w:val="14"/>
    <w:rsid w:val="00E27CAB"/>
    <w:pPr>
      <w:spacing w:after="120"/>
      <w:ind w:left="1800"/>
      <w:contextualSpacing/>
    </w:pPr>
  </w:style>
  <w:style w:type="paragraph" w:styleId="ListContinue4">
    <w:name w:val="List Continue 4"/>
    <w:basedOn w:val="Normal"/>
    <w:uiPriority w:val="14"/>
    <w:rsid w:val="00E27CAB"/>
    <w:pPr>
      <w:spacing w:after="120"/>
      <w:ind w:left="2520"/>
      <w:contextualSpacing/>
    </w:pPr>
  </w:style>
  <w:style w:type="paragraph" w:styleId="ListContinue5">
    <w:name w:val="List Continue 5"/>
    <w:basedOn w:val="Normal"/>
    <w:uiPriority w:val="14"/>
    <w:rsid w:val="00E27CAB"/>
    <w:pPr>
      <w:spacing w:after="120"/>
      <w:ind w:left="3240"/>
      <w:contextualSpacing/>
    </w:pPr>
  </w:style>
  <w:style w:type="paragraph" w:styleId="ListNumber">
    <w:name w:val="List Number"/>
    <w:basedOn w:val="Normal"/>
    <w:uiPriority w:val="19"/>
    <w:rsid w:val="00C15C30"/>
    <w:pPr>
      <w:numPr>
        <w:numId w:val="10"/>
      </w:numPr>
      <w:ind w:left="720"/>
      <w:contextualSpacing/>
    </w:pPr>
  </w:style>
  <w:style w:type="paragraph" w:styleId="ListNumber2">
    <w:name w:val="List Number 2"/>
    <w:basedOn w:val="Normal"/>
    <w:uiPriority w:val="20"/>
    <w:rsid w:val="00C15C30"/>
    <w:pPr>
      <w:numPr>
        <w:numId w:val="11"/>
      </w:numPr>
      <w:ind w:left="1440"/>
      <w:contextualSpacing/>
    </w:pPr>
  </w:style>
  <w:style w:type="paragraph" w:styleId="ListNumber3">
    <w:name w:val="List Number 3"/>
    <w:basedOn w:val="Normal"/>
    <w:uiPriority w:val="21"/>
    <w:rsid w:val="00880C5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22"/>
    <w:rsid w:val="00880C58"/>
    <w:pPr>
      <w:numPr>
        <w:numId w:val="13"/>
      </w:numPr>
      <w:contextualSpacing/>
    </w:pPr>
  </w:style>
  <w:style w:type="paragraph" w:styleId="ListBullet5">
    <w:name w:val="List Bullet 5"/>
    <w:basedOn w:val="ListParagraph"/>
    <w:uiPriority w:val="13"/>
    <w:rsid w:val="00C15C30"/>
    <w:pPr>
      <w:numPr>
        <w:ilvl w:val="4"/>
        <w:numId w:val="3"/>
      </w:numPr>
      <w:ind w:left="3600"/>
    </w:pPr>
  </w:style>
  <w:style w:type="table" w:styleId="LightShading">
    <w:name w:val="Light Shading"/>
    <w:basedOn w:val="TableNormal"/>
    <w:uiPriority w:val="60"/>
    <w:rsid w:val="00FA72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96721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96721E"/>
    <w:pPr>
      <w:spacing w:after="0" w:line="240" w:lineRule="auto"/>
    </w:pPr>
    <w:tblPr>
      <w:tblStyleRowBandSize w:val="1"/>
      <w:tblStyleColBandSize w:val="1"/>
      <w:tblBorders>
        <w:top w:val="single" w:sz="8" w:space="0" w:color="4A4A4A" w:themeColor="accent2"/>
        <w:left w:val="single" w:sz="8" w:space="0" w:color="4A4A4A" w:themeColor="accent2"/>
        <w:bottom w:val="single" w:sz="8" w:space="0" w:color="4A4A4A" w:themeColor="accent2"/>
        <w:right w:val="single" w:sz="8" w:space="0" w:color="4A4A4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4A4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4A4A" w:themeColor="accent2"/>
          <w:left w:val="single" w:sz="8" w:space="0" w:color="4A4A4A" w:themeColor="accent2"/>
          <w:bottom w:val="single" w:sz="8" w:space="0" w:color="4A4A4A" w:themeColor="accent2"/>
          <w:right w:val="single" w:sz="8" w:space="0" w:color="4A4A4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4A4A" w:themeColor="accent2"/>
          <w:left w:val="single" w:sz="8" w:space="0" w:color="4A4A4A" w:themeColor="accent2"/>
          <w:bottom w:val="single" w:sz="8" w:space="0" w:color="4A4A4A" w:themeColor="accent2"/>
          <w:right w:val="single" w:sz="8" w:space="0" w:color="4A4A4A" w:themeColor="accent2"/>
        </w:tcBorders>
      </w:tcPr>
    </w:tblStylePr>
    <w:tblStylePr w:type="band1Horz">
      <w:tblPr/>
      <w:tcPr>
        <w:tcBorders>
          <w:top w:val="single" w:sz="8" w:space="0" w:color="4A4A4A" w:themeColor="accent2"/>
          <w:left w:val="single" w:sz="8" w:space="0" w:color="4A4A4A" w:themeColor="accent2"/>
          <w:bottom w:val="single" w:sz="8" w:space="0" w:color="4A4A4A" w:themeColor="accent2"/>
          <w:right w:val="single" w:sz="8" w:space="0" w:color="4A4A4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6721E"/>
    <w:pPr>
      <w:spacing w:after="0" w:line="240" w:lineRule="auto"/>
    </w:pPr>
    <w:tblPr>
      <w:tblStyleRowBandSize w:val="1"/>
      <w:tblStyleColBandSize w:val="1"/>
      <w:tblBorders>
        <w:top w:val="single" w:sz="8" w:space="0" w:color="0A876B" w:themeColor="accent3"/>
        <w:left w:val="single" w:sz="8" w:space="0" w:color="0A876B" w:themeColor="accent3"/>
        <w:bottom w:val="single" w:sz="8" w:space="0" w:color="0A876B" w:themeColor="accent3"/>
        <w:right w:val="single" w:sz="8" w:space="0" w:color="0A876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876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876B" w:themeColor="accent3"/>
          <w:left w:val="single" w:sz="8" w:space="0" w:color="0A876B" w:themeColor="accent3"/>
          <w:bottom w:val="single" w:sz="8" w:space="0" w:color="0A876B" w:themeColor="accent3"/>
          <w:right w:val="single" w:sz="8" w:space="0" w:color="0A876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876B" w:themeColor="accent3"/>
          <w:left w:val="single" w:sz="8" w:space="0" w:color="0A876B" w:themeColor="accent3"/>
          <w:bottom w:val="single" w:sz="8" w:space="0" w:color="0A876B" w:themeColor="accent3"/>
          <w:right w:val="single" w:sz="8" w:space="0" w:color="0A876B" w:themeColor="accent3"/>
        </w:tcBorders>
      </w:tcPr>
    </w:tblStylePr>
    <w:tblStylePr w:type="band1Horz">
      <w:tblPr/>
      <w:tcPr>
        <w:tcBorders>
          <w:top w:val="single" w:sz="8" w:space="0" w:color="0A876B" w:themeColor="accent3"/>
          <w:left w:val="single" w:sz="8" w:space="0" w:color="0A876B" w:themeColor="accent3"/>
          <w:bottom w:val="single" w:sz="8" w:space="0" w:color="0A876B" w:themeColor="accent3"/>
          <w:right w:val="single" w:sz="8" w:space="0" w:color="0A876B" w:themeColor="accent3"/>
        </w:tcBorders>
      </w:tcPr>
    </w:tblStylePr>
  </w:style>
  <w:style w:type="paragraph" w:customStyle="1" w:styleId="Instructions">
    <w:name w:val="Instructions"/>
    <w:basedOn w:val="Normal"/>
    <w:uiPriority w:val="27"/>
    <w:rsid w:val="00535869"/>
    <w:rPr>
      <w:i/>
      <w:color w:val="3B3B3B" w:themeColor="background2" w:themeShade="4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C2EE0"/>
    <w:rPr>
      <w:color w:val="C3400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bit.ly/IncGuidelines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bit.ly/MNsureSEP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bit.ly/MNsureSEP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yperlink" Target="http://bit.ly/MNsureSEP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://bit.ly/MNsureSEP" TargetMode="External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WMJG01\Downloads\MNsure%20Document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MNsure">
      <a:dk1>
        <a:sysClr val="windowText" lastClr="000000"/>
      </a:dk1>
      <a:lt1>
        <a:sysClr val="window" lastClr="FFFFFF"/>
      </a:lt1>
      <a:dk2>
        <a:srgbClr val="4A4A4A"/>
      </a:dk2>
      <a:lt2>
        <a:srgbClr val="EFEFEF"/>
      </a:lt2>
      <a:accent1>
        <a:srgbClr val="019292"/>
      </a:accent1>
      <a:accent2>
        <a:srgbClr val="4A4A4A"/>
      </a:accent2>
      <a:accent3>
        <a:srgbClr val="0A876B"/>
      </a:accent3>
      <a:accent4>
        <a:srgbClr val="C34008"/>
      </a:accent4>
      <a:accent5>
        <a:srgbClr val="019292"/>
      </a:accent5>
      <a:accent6>
        <a:srgbClr val="EEB212"/>
      </a:accent6>
      <a:hlink>
        <a:srgbClr val="0A876B"/>
      </a:hlink>
      <a:folHlink>
        <a:srgbClr val="C34008"/>
      </a:folHlink>
    </a:clrScheme>
    <a:fontScheme name="MNsure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96B9497E094E89BCA9C7445C0413" ma:contentTypeVersion="59" ma:contentTypeDescription="Create a new document." ma:contentTypeScope="" ma:versionID="33a555bf72201ac41363c2ea3f7ab0b8">
  <xsd:schema xmlns:xsd="http://www.w3.org/2001/XMLSchema" xmlns:xs="http://www.w3.org/2001/XMLSchema" xmlns:p="http://schemas.microsoft.com/office/2006/metadata/properties" xmlns:ns1="http://schemas.microsoft.com/sharepoint/v3" xmlns:ns2="4273c67e-f928-43ad-b7ba-941d4d0b9de7" targetNamespace="http://schemas.microsoft.com/office/2006/metadata/properties" ma:root="true" ma:fieldsID="b48621b6fbfc5bcdd8ed2d2a4aa932d8" ns1:_="" ns2:_="">
    <xsd:import namespace="http://schemas.microsoft.com/sharepoint/v3"/>
    <xsd:import namespace="4273c67e-f928-43ad-b7ba-941d4d0b9de7"/>
    <xsd:element name="properties">
      <xsd:complexType>
        <xsd:sequence>
          <xsd:element name="documentManagement">
            <xsd:complexType>
              <xsd:all>
                <xsd:element ref="ns2:Link_x0020_to_x0020_article" minOccurs="0"/>
                <xsd:element ref="ns2:Document_x0020_Type" minOccurs="0"/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3c67e-f928-43ad-b7ba-941d4d0b9de7" elementFormDefault="qualified">
    <xsd:import namespace="http://schemas.microsoft.com/office/2006/documentManagement/types"/>
    <xsd:import namespace="http://schemas.microsoft.com/office/infopath/2007/PartnerControls"/>
    <xsd:element name="Link_x0020_to_x0020_article" ma:index="4" nillable="true" ma:displayName="Link to article" ma:format="Hyperlink" ma:internalName="Link_x0020_to_x0020_articl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ument_x0020_Type" ma:index="5" nillable="true" ma:displayName="Document Type" ma:default="Resources" ma:format="Dropdown" ma:internalName="Document_x0020_Type" ma:readOnly="false">
      <xsd:simpleType>
        <xsd:restriction base="dms:Choice">
          <xsd:enumeration value="Branding"/>
          <xsd:enumeration value="Intranet Assets"/>
          <xsd:enumeration value="News Clips"/>
          <xsd:enumeration value="Resources"/>
          <xsd:enumeration value="Staff e-newsletter"/>
          <xsd:enumeration value="Wellnes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_x0020_to_x0020_article xmlns="4273c67e-f928-43ad-b7ba-941d4d0b9de7">
      <Url xsi:nil="true"/>
      <Description xsi:nil="true"/>
    </Link_x0020_to_x0020_article>
    <Document_x0020_Type xmlns="4273c67e-f928-43ad-b7ba-941d4d0b9de7">Branding</Document_x0020_Type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AE910-E941-42FE-A893-F5D7E0958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73c67e-f928-43ad-b7ba-941d4d0b9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A8BB50-509D-4960-9700-87F4DA43AAAA}">
  <ds:schemaRefs>
    <ds:schemaRef ds:uri="http://schemas.microsoft.com/office/2006/metadata/properties"/>
    <ds:schemaRef ds:uri="http://schemas.microsoft.com/office/infopath/2007/PartnerControls"/>
    <ds:schemaRef ds:uri="4273c67e-f928-43ad-b7ba-941d4d0b9de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EAF5A42-2266-4DC6-8C06-F0672C77B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97E16B-F865-4100-86FC-EBA7E03F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MNsure Document Template (1)</Template>
  <TotalTime>0</TotalTime>
  <Pages>24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Assister Toolki</vt:lpstr>
    </vt:vector>
  </TitlesOfParts>
  <Company>MNsure</Company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Assister Toolki</dc:title>
  <dc:subject/>
  <dc:creator>MNsure</dc:creator>
  <cp:lastModifiedBy>Napier, Dawn R (MNsure)</cp:lastModifiedBy>
  <cp:revision>2</cp:revision>
  <cp:lastPrinted>2015-04-08T18:55:00Z</cp:lastPrinted>
  <dcterms:created xsi:type="dcterms:W3CDTF">2020-05-22T13:46:00Z</dcterms:created>
  <dcterms:modified xsi:type="dcterms:W3CDTF">2020-05-22T13:46:00Z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0x010100506396B9497E094E89BCA9C7445C0413</vt:lpwstr>
  </property>
  <property fmtid="{D5CDD505-2E9C-101B-9397-08002B2CF9AE}" pid="3" name="URL">
    <vt:lpwstr/>
  </property>
</Properties>
</file>